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55" w:rsidRDefault="00870F55" w:rsidP="00870F55">
      <w:pPr>
        <w:shd w:val="clear" w:color="auto" w:fill="FFFFFF"/>
        <w:spacing w:after="0" w:line="23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70F55" w:rsidRPr="00F436F5" w:rsidRDefault="00870F55" w:rsidP="00870F55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r w:rsidRPr="00F43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Календарный учебный </w:t>
      </w:r>
      <w:proofErr w:type="gramStart"/>
      <w:r w:rsidRPr="00F43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график  МАДОУ</w:t>
      </w:r>
      <w:proofErr w:type="gramEnd"/>
      <w:r w:rsidRPr="00F43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д/с  № 11 </w:t>
      </w:r>
    </w:p>
    <w:p w:rsidR="00870F55" w:rsidRPr="00F436F5" w:rsidRDefault="00B0168B" w:rsidP="00870F55">
      <w:pPr>
        <w:shd w:val="clear" w:color="auto" w:fill="FFFFFF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 2024-2025</w:t>
      </w:r>
      <w:r w:rsidR="00870F55" w:rsidRPr="00F436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учебный год</w:t>
      </w:r>
    </w:p>
    <w:tbl>
      <w:tblPr>
        <w:tblW w:w="960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31"/>
        <w:gridCol w:w="1012"/>
        <w:gridCol w:w="8"/>
        <w:gridCol w:w="1693"/>
        <w:gridCol w:w="525"/>
        <w:gridCol w:w="164"/>
        <w:gridCol w:w="20"/>
        <w:gridCol w:w="425"/>
        <w:gridCol w:w="1952"/>
      </w:tblGrid>
      <w:tr w:rsidR="00870F55" w:rsidRPr="00F436F5" w:rsidTr="00816D59">
        <w:tc>
          <w:tcPr>
            <w:tcW w:w="96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sz w:val="20"/>
                <w:szCs w:val="20"/>
              </w:rPr>
              <w:t>1. Режим работы учреждения</w:t>
            </w:r>
          </w:p>
        </w:tc>
      </w:tr>
      <w:tr w:rsidR="00870F55" w:rsidRPr="00F436F5" w:rsidTr="00816D59">
        <w:trPr>
          <w:trHeight w:val="255"/>
        </w:trPr>
        <w:tc>
          <w:tcPr>
            <w:tcW w:w="48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</w:t>
            </w:r>
          </w:p>
        </w:tc>
        <w:tc>
          <w:tcPr>
            <w:tcW w:w="47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5 дней (с понедельника по пятницу)</w:t>
            </w:r>
          </w:p>
        </w:tc>
      </w:tr>
      <w:tr w:rsidR="00870F55" w:rsidRPr="00F436F5" w:rsidTr="00816D59">
        <w:trPr>
          <w:trHeight w:val="228"/>
        </w:trPr>
        <w:tc>
          <w:tcPr>
            <w:tcW w:w="48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Время работы возрастных групп</w:t>
            </w:r>
          </w:p>
        </w:tc>
        <w:tc>
          <w:tcPr>
            <w:tcW w:w="47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870F55" w:rsidRPr="00F436F5" w:rsidTr="00816D59">
        <w:trPr>
          <w:trHeight w:val="228"/>
        </w:trPr>
        <w:tc>
          <w:tcPr>
            <w:tcW w:w="48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работы ГКП</w:t>
            </w:r>
          </w:p>
        </w:tc>
        <w:tc>
          <w:tcPr>
            <w:tcW w:w="47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 часа</w:t>
            </w:r>
          </w:p>
        </w:tc>
      </w:tr>
      <w:tr w:rsidR="00870F55" w:rsidRPr="00F436F5" w:rsidTr="00816D59">
        <w:trPr>
          <w:trHeight w:val="225"/>
        </w:trPr>
        <w:tc>
          <w:tcPr>
            <w:tcW w:w="48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Нерабочие дни</w:t>
            </w:r>
          </w:p>
        </w:tc>
        <w:tc>
          <w:tcPr>
            <w:tcW w:w="47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Суббота, воскресенье и праздничные дни</w:t>
            </w:r>
          </w:p>
        </w:tc>
      </w:tr>
      <w:tr w:rsidR="00870F55" w:rsidRPr="00F436F5" w:rsidTr="00816D59">
        <w:trPr>
          <w:trHeight w:val="345"/>
        </w:trPr>
        <w:tc>
          <w:tcPr>
            <w:tcW w:w="96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sz w:val="20"/>
                <w:szCs w:val="20"/>
              </w:rPr>
              <w:t>2. Продолжительность учебного года</w:t>
            </w:r>
          </w:p>
        </w:tc>
      </w:tr>
      <w:tr w:rsidR="00870F55" w:rsidRPr="00F436F5" w:rsidTr="00816D59">
        <w:trPr>
          <w:trHeight w:val="318"/>
        </w:trPr>
        <w:tc>
          <w:tcPr>
            <w:tcW w:w="3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сентября по  31 мая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36 недель</w:t>
            </w:r>
          </w:p>
        </w:tc>
      </w:tr>
      <w:tr w:rsidR="00870F55" w:rsidRPr="00F436F5" w:rsidTr="00816D59">
        <w:trPr>
          <w:trHeight w:val="272"/>
        </w:trPr>
        <w:tc>
          <w:tcPr>
            <w:tcW w:w="96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sz w:val="20"/>
                <w:szCs w:val="20"/>
              </w:rPr>
              <w:t>3. Мероприятия, проводимые в рамках образовательного процесса</w:t>
            </w:r>
          </w:p>
        </w:tc>
      </w:tr>
      <w:tr w:rsidR="00870F55" w:rsidRPr="00F436F5" w:rsidTr="00816D59">
        <w:trPr>
          <w:trHeight w:val="274"/>
        </w:trPr>
        <w:tc>
          <w:tcPr>
            <w:tcW w:w="38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B0168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sz w:val="20"/>
                <w:szCs w:val="20"/>
              </w:rPr>
              <w:t>3.1. Наблюдение за достижениями детьми планируемых результатов освоения</w:t>
            </w:r>
            <w:r w:rsidR="00B01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436F5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программы дошкольного образования: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F55" w:rsidRPr="00F436F5" w:rsidTr="00816D59">
        <w:trPr>
          <w:trHeight w:val="257"/>
        </w:trPr>
        <w:tc>
          <w:tcPr>
            <w:tcW w:w="38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 по 15 сентября</w:t>
            </w:r>
          </w:p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2 недели</w:t>
            </w:r>
          </w:p>
        </w:tc>
      </w:tr>
      <w:tr w:rsidR="00870F55" w:rsidRPr="00F436F5" w:rsidTr="00816D59">
        <w:trPr>
          <w:trHeight w:val="298"/>
        </w:trPr>
        <w:tc>
          <w:tcPr>
            <w:tcW w:w="380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по 31 мая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2недели</w:t>
            </w:r>
          </w:p>
        </w:tc>
      </w:tr>
      <w:tr w:rsidR="00870F55" w:rsidRPr="00F436F5" w:rsidTr="00816D59">
        <w:trPr>
          <w:trHeight w:val="221"/>
        </w:trPr>
        <w:tc>
          <w:tcPr>
            <w:tcW w:w="96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sz w:val="20"/>
                <w:szCs w:val="20"/>
              </w:rPr>
              <w:t>4. Каникулярное время, праздничные (нерабочие) дни</w:t>
            </w:r>
          </w:p>
        </w:tc>
      </w:tr>
      <w:tr w:rsidR="00870F55" w:rsidRPr="00F436F5" w:rsidTr="00816D59">
        <w:trPr>
          <w:trHeight w:val="324"/>
        </w:trPr>
        <w:tc>
          <w:tcPr>
            <w:tcW w:w="96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4.1. Каникулы</w:t>
            </w:r>
          </w:p>
        </w:tc>
      </w:tr>
      <w:tr w:rsidR="00870F55" w:rsidRPr="00F436F5" w:rsidTr="00816D59">
        <w:trPr>
          <w:trHeight w:val="202"/>
        </w:trPr>
        <w:tc>
          <w:tcPr>
            <w:tcW w:w="3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Сроки/ даты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</w:tr>
      <w:tr w:rsidR="00870F55" w:rsidRPr="00F436F5" w:rsidTr="00816D59">
        <w:trPr>
          <w:trHeight w:val="337"/>
        </w:trPr>
        <w:tc>
          <w:tcPr>
            <w:tcW w:w="3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B0168B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 декабря по 08</w:t>
            </w:r>
            <w:r w:rsidR="00870F55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2 недели</w:t>
            </w:r>
          </w:p>
        </w:tc>
      </w:tr>
      <w:tr w:rsidR="00870F55" w:rsidRPr="00F436F5" w:rsidTr="00816D59">
        <w:trPr>
          <w:trHeight w:val="195"/>
        </w:trPr>
        <w:tc>
          <w:tcPr>
            <w:tcW w:w="38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Летний оздоровительный период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 июня по 31 августа</w:t>
            </w:r>
          </w:p>
        </w:tc>
        <w:tc>
          <w:tcPr>
            <w:tcW w:w="23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13 недель</w:t>
            </w:r>
          </w:p>
        </w:tc>
      </w:tr>
      <w:tr w:rsidR="00870F55" w:rsidRPr="00F436F5" w:rsidTr="00816D59">
        <w:tc>
          <w:tcPr>
            <w:tcW w:w="96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4.2. Праздничные дни</w:t>
            </w:r>
          </w:p>
        </w:tc>
      </w:tr>
      <w:tr w:rsidR="00870F55" w:rsidRPr="00F436F5" w:rsidTr="00816D59"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ноября</w:t>
            </w:r>
          </w:p>
        </w:tc>
      </w:tr>
      <w:tr w:rsidR="00870F55" w:rsidRPr="00F436F5" w:rsidTr="00816D59">
        <w:trPr>
          <w:trHeight w:val="285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Новогодние праздники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января</w:t>
            </w:r>
          </w:p>
        </w:tc>
      </w:tr>
      <w:tr w:rsidR="00870F55" w:rsidRPr="00F436F5" w:rsidTr="00816D59">
        <w:trPr>
          <w:trHeight w:val="419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День защитников Отечества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</w:p>
        </w:tc>
      </w:tr>
      <w:tr w:rsidR="00870F55" w:rsidRPr="00F436F5" w:rsidTr="00816D59"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марта</w:t>
            </w:r>
          </w:p>
        </w:tc>
      </w:tr>
      <w:tr w:rsidR="00870F55" w:rsidRPr="00F436F5" w:rsidTr="00816D59"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</w:tr>
      <w:tr w:rsidR="00870F55" w:rsidRPr="00F436F5" w:rsidTr="00816D59">
        <w:trPr>
          <w:trHeight w:val="280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</w:tr>
      <w:tr w:rsidR="00870F55" w:rsidRPr="00F436F5" w:rsidTr="00816D59">
        <w:trPr>
          <w:trHeight w:val="490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</w:tc>
      </w:tr>
      <w:tr w:rsidR="00870F55" w:rsidRPr="00F436F5" w:rsidTr="00816D59">
        <w:tc>
          <w:tcPr>
            <w:tcW w:w="96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Образовательная деятельность</w:t>
            </w:r>
          </w:p>
        </w:tc>
      </w:tr>
      <w:tr w:rsidR="00870F55" w:rsidRPr="00F436F5" w:rsidTr="00816D59">
        <w:tc>
          <w:tcPr>
            <w:tcW w:w="297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и продолжительность НОД в течение дня/ в неделю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Продолжи-</w:t>
            </w:r>
            <w:proofErr w:type="spellStart"/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  <w:proofErr w:type="spellEnd"/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НОД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Объем нагрузки в неделю, не более</w:t>
            </w:r>
          </w:p>
        </w:tc>
      </w:tr>
      <w:tr w:rsidR="00870F55" w:rsidRPr="00F436F5" w:rsidTr="00816D59"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B0168B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0F55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r w:rsidR="00870F55"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младшая</w:t>
            </w:r>
          </w:p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B0168B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B0168B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70F55"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B0168B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  <w:r w:rsidR="00870F5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</w:tr>
      <w:tr w:rsidR="00870F55" w:rsidRPr="00F436F5" w:rsidTr="00816D59"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3,7ч.</w:t>
            </w: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0F55" w:rsidRPr="00F436F5" w:rsidTr="00816D59"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B0168B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B0168B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870F55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</w:tr>
      <w:tr w:rsidR="00870F55" w:rsidRPr="00F436F5" w:rsidTr="00816D59"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0F55" w:rsidRPr="00F436F5" w:rsidTr="00816D59">
        <w:tc>
          <w:tcPr>
            <w:tcW w:w="960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 деятельность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старшего дошкольного возраста может осуществляться во второй половине дня после дневного сна. Его продолжительность должна составлять не более 30 минут в день.</w:t>
            </w:r>
          </w:p>
        </w:tc>
      </w:tr>
      <w:tr w:rsidR="00870F55" w:rsidRPr="00F436F5" w:rsidTr="00816D59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перерыв между О</w:t>
            </w: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6630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55" w:rsidRPr="00F436F5" w:rsidRDefault="00870F55" w:rsidP="00816D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10 мин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2977" w:type="dxa"/>
          </w:tcPr>
          <w:p w:rsidR="00870F55" w:rsidRPr="00F436F5" w:rsidRDefault="00870F55" w:rsidP="00816D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Организация физического воспитания</w:t>
            </w:r>
          </w:p>
        </w:tc>
        <w:tc>
          <w:tcPr>
            <w:tcW w:w="6630" w:type="dxa"/>
            <w:gridSpan w:val="9"/>
          </w:tcPr>
          <w:p w:rsidR="00870F55" w:rsidRPr="00F436F5" w:rsidRDefault="00870F55" w:rsidP="00816D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 раз в неделю. Для детей 5 - 7 лет круглогодично один раз в неделю на открытом воздухе, при благоприятных погодных условиях.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607" w:type="dxa"/>
            <w:gridSpan w:val="10"/>
          </w:tcPr>
          <w:p w:rsidR="00870F55" w:rsidRPr="00F436F5" w:rsidRDefault="00870F55" w:rsidP="00816D5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 Утренники, развлечения.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7230" w:type="dxa"/>
            <w:gridSpan w:val="8"/>
          </w:tcPr>
          <w:p w:rsidR="00870F55" w:rsidRPr="00F436F5" w:rsidRDefault="00870F55" w:rsidP="0081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2377" w:type="dxa"/>
            <w:gridSpan w:val="2"/>
          </w:tcPr>
          <w:p w:rsidR="00870F55" w:rsidRPr="00F436F5" w:rsidRDefault="00870F55" w:rsidP="0081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30" w:type="dxa"/>
            <w:gridSpan w:val="8"/>
          </w:tcPr>
          <w:p w:rsidR="00870F55" w:rsidRPr="00F436F5" w:rsidRDefault="00870F55" w:rsidP="0081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Осенний праздник</w:t>
            </w:r>
          </w:p>
        </w:tc>
        <w:tc>
          <w:tcPr>
            <w:tcW w:w="2377" w:type="dxa"/>
            <w:gridSpan w:val="2"/>
          </w:tcPr>
          <w:p w:rsidR="00870F55" w:rsidRPr="00F436F5" w:rsidRDefault="00870F55" w:rsidP="0081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30" w:type="dxa"/>
            <w:gridSpan w:val="8"/>
          </w:tcPr>
          <w:p w:rsidR="00870F55" w:rsidRPr="00F436F5" w:rsidRDefault="00870F55" w:rsidP="0081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Новогодние утренники </w:t>
            </w:r>
          </w:p>
        </w:tc>
        <w:tc>
          <w:tcPr>
            <w:tcW w:w="2377" w:type="dxa"/>
            <w:gridSpan w:val="2"/>
          </w:tcPr>
          <w:p w:rsidR="00870F55" w:rsidRPr="00F436F5" w:rsidRDefault="00870F55" w:rsidP="0081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Декабрь     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30" w:type="dxa"/>
            <w:gridSpan w:val="8"/>
          </w:tcPr>
          <w:p w:rsidR="00870F55" w:rsidRPr="00F436F5" w:rsidRDefault="00870F55" w:rsidP="0081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377" w:type="dxa"/>
            <w:gridSpan w:val="2"/>
          </w:tcPr>
          <w:p w:rsidR="00870F55" w:rsidRPr="00F436F5" w:rsidRDefault="00870F55" w:rsidP="0081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30" w:type="dxa"/>
            <w:gridSpan w:val="8"/>
          </w:tcPr>
          <w:p w:rsidR="00870F55" w:rsidRPr="00F436F5" w:rsidRDefault="00870F55" w:rsidP="0081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Тематический праздник «Масленица»</w:t>
            </w:r>
          </w:p>
        </w:tc>
        <w:tc>
          <w:tcPr>
            <w:tcW w:w="2377" w:type="dxa"/>
            <w:gridSpan w:val="2"/>
          </w:tcPr>
          <w:p w:rsidR="00870F55" w:rsidRPr="00F436F5" w:rsidRDefault="00870F55" w:rsidP="0081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30" w:type="dxa"/>
            <w:gridSpan w:val="8"/>
          </w:tcPr>
          <w:p w:rsidR="00870F55" w:rsidRPr="00F436F5" w:rsidRDefault="00870F55" w:rsidP="0081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Утренники, посвященные 8 марта</w:t>
            </w:r>
          </w:p>
        </w:tc>
        <w:tc>
          <w:tcPr>
            <w:tcW w:w="2377" w:type="dxa"/>
            <w:gridSpan w:val="2"/>
          </w:tcPr>
          <w:p w:rsidR="00870F55" w:rsidRPr="00F436F5" w:rsidRDefault="00870F55" w:rsidP="0081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870F55" w:rsidRPr="00F436F5" w:rsidTr="00816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30" w:type="dxa"/>
            <w:gridSpan w:val="8"/>
          </w:tcPr>
          <w:p w:rsidR="00870F55" w:rsidRPr="00F436F5" w:rsidRDefault="00870F55" w:rsidP="00816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>Выпускной бал</w:t>
            </w:r>
          </w:p>
        </w:tc>
        <w:tc>
          <w:tcPr>
            <w:tcW w:w="2377" w:type="dxa"/>
            <w:gridSpan w:val="2"/>
          </w:tcPr>
          <w:p w:rsidR="00870F55" w:rsidRPr="00F436F5" w:rsidRDefault="00870F55" w:rsidP="00816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</w:tbl>
    <w:p w:rsidR="00870F55" w:rsidRPr="00F436F5" w:rsidRDefault="00870F55" w:rsidP="00870F5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870F55" w:rsidRDefault="00870F55" w:rsidP="00870F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70F55" w:rsidRDefault="00870F55" w:rsidP="00870F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70F55" w:rsidRPr="00034179" w:rsidRDefault="00870F55" w:rsidP="00870F5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34179">
        <w:rPr>
          <w:rFonts w:ascii="Times New Roman" w:hAnsi="Times New Roman" w:cs="Times New Roman"/>
          <w:b/>
          <w:i/>
          <w:sz w:val="24"/>
          <w:szCs w:val="24"/>
        </w:rPr>
        <w:t>7.  Работа в летний оздоровительный период</w:t>
      </w:r>
    </w:p>
    <w:p w:rsidR="00870F55" w:rsidRPr="00703A92" w:rsidRDefault="00870F55" w:rsidP="00870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A92">
        <w:rPr>
          <w:rFonts w:ascii="Times New Roman" w:hAnsi="Times New Roman" w:cs="Times New Roman"/>
          <w:sz w:val="24"/>
          <w:szCs w:val="24"/>
        </w:rPr>
        <w:t xml:space="preserve">     Основная цель организации всей </w:t>
      </w:r>
      <w:proofErr w:type="spellStart"/>
      <w:r w:rsidRPr="00703A9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03A92">
        <w:rPr>
          <w:rFonts w:ascii="Times New Roman" w:hAnsi="Times New Roman" w:cs="Times New Roman"/>
          <w:sz w:val="24"/>
          <w:szCs w:val="24"/>
        </w:rPr>
        <w:t xml:space="preserve">-образовательной работы в летний период заключается в создании в дошкольном образовательном учреждении максимально эффективных </w:t>
      </w:r>
      <w:proofErr w:type="gramStart"/>
      <w:r w:rsidRPr="00703A92">
        <w:rPr>
          <w:rFonts w:ascii="Times New Roman" w:hAnsi="Times New Roman" w:cs="Times New Roman"/>
          <w:sz w:val="24"/>
          <w:szCs w:val="24"/>
        </w:rPr>
        <w:t>условий  для</w:t>
      </w:r>
      <w:proofErr w:type="gramEnd"/>
      <w:r w:rsidRPr="00703A92">
        <w:rPr>
          <w:rFonts w:ascii="Times New Roman" w:hAnsi="Times New Roman" w:cs="Times New Roman"/>
          <w:sz w:val="24"/>
          <w:szCs w:val="24"/>
        </w:rPr>
        <w:t xml:space="preserve"> организации оздоровительной работы и развития познавательного интереса воспитанников.</w:t>
      </w:r>
    </w:p>
    <w:p w:rsidR="00870F55" w:rsidRPr="00703A92" w:rsidRDefault="00870F55" w:rsidP="00870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A92">
        <w:rPr>
          <w:rFonts w:ascii="Times New Roman" w:hAnsi="Times New Roman" w:cs="Times New Roman"/>
          <w:sz w:val="24"/>
          <w:szCs w:val="24"/>
        </w:rPr>
        <w:t>Грамотная организация летней оздоровительной работы в дошкольном учреждении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 детей.</w:t>
      </w:r>
    </w:p>
    <w:p w:rsidR="00870F55" w:rsidRDefault="00870F55" w:rsidP="00870F55">
      <w:pPr>
        <w:pStyle w:val="a3"/>
        <w:rPr>
          <w:rFonts w:ascii="Times New Roman" w:hAnsi="Times New Roman" w:cs="Times New Roman"/>
          <w:sz w:val="24"/>
          <w:szCs w:val="24"/>
        </w:rPr>
      </w:pPr>
      <w:r w:rsidRPr="00703A92">
        <w:rPr>
          <w:rFonts w:ascii="Times New Roman" w:hAnsi="Times New Roman" w:cs="Times New Roman"/>
          <w:sz w:val="24"/>
          <w:szCs w:val="24"/>
        </w:rPr>
        <w:t>Создание условий для всестороннего развития детей.</w:t>
      </w:r>
    </w:p>
    <w:p w:rsidR="00870F55" w:rsidRDefault="00870F55" w:rsidP="00870F5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Условия реализации работы</w:t>
            </w:r>
          </w:p>
        </w:tc>
      </w:tr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Организация водно-питьевого режима. Наличие индивидуальных кружек, питьевой воды.</w:t>
            </w:r>
          </w:p>
        </w:tc>
      </w:tr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полотенец для рук и ног</w:t>
            </w:r>
          </w:p>
        </w:tc>
      </w:tr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Условия для физического развития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безопасных условий пребывания детей в ДОУ.  Наличие аптечки первой помощи, исправного оборудования на </w:t>
            </w:r>
            <w:proofErr w:type="gramStart"/>
            <w:r w:rsidRPr="00703A92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</w:t>
            </w: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площадках.</w:t>
            </w:r>
          </w:p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дидактического материала: ОБЖ,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,  ЗОЖ</w:t>
            </w:r>
          </w:p>
        </w:tc>
      </w:tr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физкультурного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выносного </w:t>
            </w: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(мячи, кегли, </w:t>
            </w:r>
            <w:proofErr w:type="spellStart"/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кольцебросы</w:t>
            </w:r>
            <w:proofErr w:type="spellEnd"/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, скакалки, мешочки с песком и др.). Проведение коррекционной работы (коррекция зрения, осанки, плоскостопия и др.). Индивидуальная работа с детьми по развитию движений. Организация спортивных праздников, досугов. 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тематические прогулки.</w:t>
            </w:r>
          </w:p>
        </w:tc>
      </w:tr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Условия для познавательного развития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познавательных тематических досугов. Разработка сценариев. Подготовка атрибутов, костюмов. Наличие дидактических пособий, игр.</w:t>
            </w:r>
          </w:p>
        </w:tc>
      </w:tr>
      <w:tr w:rsidR="00870F55" w:rsidTr="00816D59">
        <w:tc>
          <w:tcPr>
            <w:tcW w:w="3794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>Организация целевых прогулок и экскурсий</w:t>
            </w:r>
          </w:p>
        </w:tc>
        <w:tc>
          <w:tcPr>
            <w:tcW w:w="5777" w:type="dxa"/>
          </w:tcPr>
          <w:p w:rsidR="00870F55" w:rsidRPr="00703A92" w:rsidRDefault="00870F55" w:rsidP="00816D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A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и целевых прогулок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плана.</w:t>
            </w:r>
          </w:p>
        </w:tc>
      </w:tr>
    </w:tbl>
    <w:p w:rsidR="00870F55" w:rsidRDefault="00870F55" w:rsidP="00870F55"/>
    <w:p w:rsidR="00870F55" w:rsidRPr="002C76CC" w:rsidRDefault="00870F55" w:rsidP="00870F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C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> 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 xml:space="preserve"> </w:t>
      </w:r>
      <w:proofErr w:type="gramStart"/>
      <w:r w:rsidRPr="001C1231">
        <w:rPr>
          <w:rFonts w:ascii="Times New Roman" w:hAnsi="Times New Roman" w:cs="Times New Roman"/>
        </w:rPr>
        <w:t>Годовой  календарный</w:t>
      </w:r>
      <w:proofErr w:type="gramEnd"/>
      <w:r w:rsidRPr="001C1231">
        <w:rPr>
          <w:rFonts w:ascii="Times New Roman" w:hAnsi="Times New Roman" w:cs="Times New Roman"/>
        </w:rPr>
        <w:t xml:space="preserve"> учебный график является локальным нормативным документом, регламентирующим общие требования к организации </w:t>
      </w:r>
      <w:r>
        <w:rPr>
          <w:rFonts w:ascii="Times New Roman" w:hAnsi="Times New Roman" w:cs="Times New Roman"/>
        </w:rPr>
        <w:t>образовательного процесса в 2021 – 2023</w:t>
      </w:r>
      <w:r w:rsidRPr="001C1231">
        <w:rPr>
          <w:rFonts w:ascii="Times New Roman" w:hAnsi="Times New Roman" w:cs="Times New Roman"/>
        </w:rPr>
        <w:t xml:space="preserve"> учебном году  в муниципальном автономном  дошкольном образовательном учреждении города Калининграда детском саду №11.</w:t>
      </w:r>
    </w:p>
    <w:p w:rsidR="00870F55" w:rsidRPr="001C1231" w:rsidRDefault="00870F55" w:rsidP="00870F5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C1231">
        <w:rPr>
          <w:rFonts w:ascii="Times New Roman" w:hAnsi="Times New Roman"/>
        </w:rPr>
        <w:t>Годовой календарный учебный график разработан в соответствии с:</w:t>
      </w:r>
    </w:p>
    <w:p w:rsidR="00870F55" w:rsidRDefault="00870F55" w:rsidP="00870F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- Федеральным</w:t>
      </w:r>
      <w:r w:rsidRPr="001C1231">
        <w:rPr>
          <w:rFonts w:ascii="Times New Roman" w:hAnsi="Times New Roman"/>
        </w:rPr>
        <w:t xml:space="preserve"> законом Российской Федерации «Об образовании в Российской Федерации</w:t>
      </w:r>
      <w:r w:rsidRPr="001C1231">
        <w:rPr>
          <w:rFonts w:ascii="Times New Roman" w:hAnsi="Times New Roman" w:cs="Times New Roman"/>
        </w:rPr>
        <w:t xml:space="preserve">» </w:t>
      </w:r>
    </w:p>
    <w:p w:rsidR="00870F55" w:rsidRPr="001C1231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 w:rsidRPr="001C1231">
        <w:rPr>
          <w:rFonts w:ascii="Times New Roman" w:hAnsi="Times New Roman" w:cs="Times New Roman"/>
        </w:rPr>
        <w:t>№ 273 – ФЗ от 29.12.2012 г.</w:t>
      </w:r>
      <w:r w:rsidRPr="001C1231">
        <w:rPr>
          <w:rFonts w:ascii="Times New Roman" w:hAnsi="Times New Roman"/>
        </w:rPr>
        <w:t>;</w:t>
      </w:r>
    </w:p>
    <w:p w:rsidR="00870F55" w:rsidRPr="001C1231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 w:rsidRPr="001C1231">
        <w:rPr>
          <w:rFonts w:ascii="Times New Roman" w:hAnsi="Times New Roman"/>
        </w:rPr>
        <w:t xml:space="preserve">   - П</w:t>
      </w:r>
      <w:r>
        <w:rPr>
          <w:rFonts w:ascii="Times New Roman" w:hAnsi="Times New Roman"/>
        </w:rPr>
        <w:t>р</w:t>
      </w:r>
      <w:r w:rsidRPr="001C1231">
        <w:rPr>
          <w:rFonts w:ascii="Times New Roman" w:hAnsi="Times New Roman"/>
        </w:rPr>
        <w:t xml:space="preserve">иказом Министерства образования и науки Российской Федерации от 17.10.2013 № 1155 «Об утверждении федерального государственного </w:t>
      </w:r>
      <w:r w:rsidR="00B0168B">
        <w:rPr>
          <w:rFonts w:ascii="Times New Roman" w:hAnsi="Times New Roman"/>
        </w:rPr>
        <w:t xml:space="preserve">образовательного </w:t>
      </w:r>
      <w:r w:rsidRPr="001C1231">
        <w:rPr>
          <w:rFonts w:ascii="Times New Roman" w:hAnsi="Times New Roman"/>
        </w:rPr>
        <w:t>стандарта дошкольного образования»;</w:t>
      </w:r>
    </w:p>
    <w:p w:rsidR="00870F55" w:rsidRPr="001C1231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 w:rsidRPr="001C1231">
        <w:rPr>
          <w:rFonts w:ascii="Times New Roman" w:hAnsi="Times New Roman"/>
        </w:rPr>
        <w:t xml:space="preserve">    - Приказа Министерства образования и науки Российской Федерации от 30.08.2013</w:t>
      </w:r>
    </w:p>
    <w:p w:rsidR="00415AB3" w:rsidRDefault="00870F55" w:rsidP="00415AB3">
      <w:pPr>
        <w:spacing w:after="0" w:line="240" w:lineRule="auto"/>
        <w:jc w:val="both"/>
        <w:rPr>
          <w:rFonts w:ascii="Times New Roman" w:hAnsi="Times New Roman"/>
        </w:rPr>
      </w:pPr>
      <w:r w:rsidRPr="001C1231">
        <w:rPr>
          <w:rFonts w:ascii="Times New Roman" w:hAnsi="Times New Roman"/>
        </w:rPr>
        <w:t xml:space="preserve"> № </w:t>
      </w:r>
      <w:proofErr w:type="gramStart"/>
      <w:r w:rsidRPr="001C1231">
        <w:rPr>
          <w:rFonts w:ascii="Times New Roman" w:hAnsi="Times New Roman"/>
        </w:rPr>
        <w:t>1014  «</w:t>
      </w:r>
      <w:proofErr w:type="gramEnd"/>
      <w:r w:rsidRPr="001C1231">
        <w:rPr>
          <w:rFonts w:ascii="Times New Roman" w:hAnsi="Times New Roman"/>
        </w:rPr>
        <w:t>Об утверждении порядка организации и осуществления образовательной деятельности по основным прог</w:t>
      </w:r>
      <w:r w:rsidR="00415AB3">
        <w:rPr>
          <w:rFonts w:ascii="Times New Roman" w:hAnsi="Times New Roman"/>
        </w:rPr>
        <w:t>раммам дошкольного образования»</w:t>
      </w:r>
    </w:p>
    <w:p w:rsidR="00415AB3" w:rsidRPr="00415AB3" w:rsidRDefault="00870F55" w:rsidP="00415AB3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415AB3">
        <w:rPr>
          <w:rFonts w:ascii="Times New Roman" w:hAnsi="Times New Roman" w:cs="Times New Roman"/>
          <w:sz w:val="24"/>
          <w:szCs w:val="24"/>
        </w:rPr>
        <w:t xml:space="preserve">- </w:t>
      </w:r>
      <w:r w:rsidR="00415A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СП 2.4.3648-20</w:t>
      </w:r>
      <w:r w:rsidR="00415AB3" w:rsidRPr="00415A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870F55" w:rsidRPr="001C1231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 w:rsidRPr="001C1231">
        <w:rPr>
          <w:rFonts w:ascii="Times New Roman" w:hAnsi="Times New Roman"/>
        </w:rPr>
        <w:lastRenderedPageBreak/>
        <w:t xml:space="preserve">    - Устава МАДОУ д/с № 11;</w:t>
      </w:r>
    </w:p>
    <w:p w:rsidR="00870F55" w:rsidRPr="001C1231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 w:rsidRPr="001C1231">
        <w:rPr>
          <w:rFonts w:ascii="Times New Roman" w:hAnsi="Times New Roman"/>
        </w:rPr>
        <w:t xml:space="preserve">    - Лицензии на ведение образовательной деятельности МАДОУ д/с № 11;</w:t>
      </w:r>
    </w:p>
    <w:p w:rsidR="00870F55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 w:rsidRPr="001C1231">
        <w:rPr>
          <w:rFonts w:ascii="Times New Roman" w:hAnsi="Times New Roman"/>
        </w:rPr>
        <w:t xml:space="preserve">    - Основной образовательной программы дошкольного образования МАДОУ д/с </w:t>
      </w:r>
      <w:r>
        <w:rPr>
          <w:rFonts w:ascii="Times New Roman" w:hAnsi="Times New Roman"/>
        </w:rPr>
        <w:t>№ 11;</w:t>
      </w:r>
    </w:p>
    <w:p w:rsidR="00870F55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-Адаптированной основной общеобразовательной программы дошкольного образования МАДОУ д/с № 11.</w:t>
      </w:r>
    </w:p>
    <w:p w:rsidR="00870F55" w:rsidRPr="001C1231" w:rsidRDefault="00870F55" w:rsidP="00870F5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Рабочей программы воспитания МАДОУ д/с № 11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 xml:space="preserve">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 xml:space="preserve">Содержание годового календарного учебного </w:t>
      </w:r>
      <w:proofErr w:type="gramStart"/>
      <w:r w:rsidRPr="001C1231">
        <w:rPr>
          <w:rFonts w:ascii="Times New Roman" w:hAnsi="Times New Roman" w:cs="Times New Roman"/>
        </w:rPr>
        <w:t>графика  включает</w:t>
      </w:r>
      <w:proofErr w:type="gramEnd"/>
      <w:r w:rsidRPr="001C1231">
        <w:rPr>
          <w:rFonts w:ascii="Times New Roman" w:hAnsi="Times New Roman" w:cs="Times New Roman"/>
        </w:rPr>
        <w:t xml:space="preserve"> в себя следующие сведения: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1C1231">
        <w:rPr>
          <w:rFonts w:ascii="Times New Roman" w:hAnsi="Times New Roman" w:cs="Times New Roman"/>
        </w:rPr>
        <w:t>режим работы ДОУ;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1C1231">
        <w:rPr>
          <w:rFonts w:ascii="Times New Roman" w:hAnsi="Times New Roman" w:cs="Times New Roman"/>
        </w:rPr>
        <w:t>продолжительность учебного года;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1C1231">
        <w:rPr>
          <w:rFonts w:ascii="Times New Roman" w:hAnsi="Times New Roman" w:cs="Times New Roman"/>
        </w:rPr>
        <w:t>количество недель в учебном году;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1C1231">
        <w:rPr>
          <w:rFonts w:ascii="Times New Roman" w:hAnsi="Times New Roman" w:cs="Times New Roman"/>
        </w:rPr>
        <w:t>сроки проведения каникул, их начало и окончание;</w:t>
      </w:r>
    </w:p>
    <w:p w:rsidR="00870F55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</w:t>
      </w:r>
      <w:r w:rsidRPr="001C1231">
        <w:rPr>
          <w:rFonts w:ascii="Times New Roman" w:hAnsi="Times New Roman" w:cs="Times New Roman"/>
        </w:rPr>
        <w:t>праздничные дни;</w:t>
      </w:r>
    </w:p>
    <w:p w:rsidR="00870F55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образовательная деятельность;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утренники, развлечения;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C1231">
        <w:rPr>
          <w:rFonts w:ascii="Times New Roman" w:hAnsi="Times New Roman" w:cs="Times New Roman"/>
        </w:rPr>
        <w:t> </w:t>
      </w:r>
      <w:proofErr w:type="gramStart"/>
      <w:r w:rsidRPr="001C1231">
        <w:rPr>
          <w:rFonts w:ascii="Times New Roman" w:hAnsi="Times New Roman" w:cs="Times New Roman"/>
        </w:rPr>
        <w:t>работа  ДОУ</w:t>
      </w:r>
      <w:proofErr w:type="gramEnd"/>
      <w:r w:rsidRPr="001C1231">
        <w:rPr>
          <w:rFonts w:ascii="Times New Roman" w:hAnsi="Times New Roman" w:cs="Times New Roman"/>
        </w:rPr>
        <w:t xml:space="preserve"> в летний период.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> 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 xml:space="preserve">  Режим работы ДОУ: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>-  рабочая неделя состоит из 5 дней (понедельник – пятница)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выходные дни: суббота, воскресение, праздничные дни.</w:t>
      </w:r>
      <w:r w:rsidRPr="001C1231">
        <w:rPr>
          <w:rFonts w:ascii="Times New Roman" w:hAnsi="Times New Roman" w:cs="Times New Roman"/>
        </w:rPr>
        <w:t xml:space="preserve"> 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>Согласно статье 112 Трудового Кодекса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1C1231">
        <w:rPr>
          <w:rFonts w:ascii="Times New Roman" w:hAnsi="Times New Roman" w:cs="Times New Roman"/>
        </w:rPr>
        <w:t>в годовом календарном учебном графике учтены нерабочие (выходные и праздничные) дни.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>Продолжительность учебного года составляет 36 недель (1 и 2 полугодия) без учета каникулярного времени.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 xml:space="preserve"> Проведение </w:t>
      </w:r>
      <w:proofErr w:type="gramStart"/>
      <w:r w:rsidRPr="001C1231">
        <w:rPr>
          <w:rFonts w:ascii="Times New Roman" w:hAnsi="Times New Roman" w:cs="Times New Roman"/>
        </w:rPr>
        <w:t>мониторинга  за</w:t>
      </w:r>
      <w:proofErr w:type="gramEnd"/>
      <w:r w:rsidRPr="001C1231">
        <w:rPr>
          <w:rFonts w:ascii="Times New Roman" w:hAnsi="Times New Roman" w:cs="Times New Roman"/>
        </w:rPr>
        <w:t xml:space="preserve"> достижениями детьми</w:t>
      </w:r>
      <w:r>
        <w:rPr>
          <w:rFonts w:ascii="Times New Roman" w:hAnsi="Times New Roman" w:cs="Times New Roman"/>
        </w:rPr>
        <w:t xml:space="preserve"> планируемых</w:t>
      </w:r>
      <w:r w:rsidRPr="001C1231">
        <w:rPr>
          <w:rFonts w:ascii="Times New Roman" w:hAnsi="Times New Roman" w:cs="Times New Roman"/>
        </w:rPr>
        <w:t xml:space="preserve"> результатов освоения основной образовательной программы дошкольного образования </w:t>
      </w:r>
      <w:r>
        <w:rPr>
          <w:rFonts w:ascii="Times New Roman" w:hAnsi="Times New Roman" w:cs="Times New Roman"/>
        </w:rPr>
        <w:t xml:space="preserve">и адаптированной основной общеобразовательной программы </w:t>
      </w:r>
      <w:r w:rsidRPr="001C1231">
        <w:rPr>
          <w:rFonts w:ascii="Times New Roman" w:hAnsi="Times New Roman" w:cs="Times New Roman"/>
        </w:rPr>
        <w:t>проводится в режиме работы ДОУ, посредством бесед, наблюдений, индивидуальной работы с детьми.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> 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1C1231">
        <w:rPr>
          <w:rFonts w:ascii="Times New Roman" w:hAnsi="Times New Roman" w:cs="Times New Roman"/>
        </w:rPr>
        <w:t xml:space="preserve">абота в летний оздоровительный период планируется в соответствии </w:t>
      </w:r>
      <w:r>
        <w:rPr>
          <w:rFonts w:ascii="Times New Roman" w:hAnsi="Times New Roman" w:cs="Times New Roman"/>
        </w:rPr>
        <w:t xml:space="preserve">с </w:t>
      </w:r>
      <w:r w:rsidRPr="001C1231">
        <w:rPr>
          <w:rFonts w:ascii="Times New Roman" w:hAnsi="Times New Roman" w:cs="Times New Roman"/>
        </w:rPr>
        <w:t xml:space="preserve">Планом работы на летний период, тематическим планированием дней и недель, а также с учетом климатических условий. 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 xml:space="preserve">  Годовой календарный учебный график рассматривается Педагогическим советом и утверждается приказом </w:t>
      </w:r>
      <w:proofErr w:type="gramStart"/>
      <w:r w:rsidRPr="001C1231">
        <w:rPr>
          <w:rFonts w:ascii="Times New Roman" w:hAnsi="Times New Roman" w:cs="Times New Roman"/>
        </w:rPr>
        <w:t>заведующего  ДОУ</w:t>
      </w:r>
      <w:proofErr w:type="gramEnd"/>
      <w:r w:rsidRPr="001C1231">
        <w:rPr>
          <w:rFonts w:ascii="Times New Roman" w:hAnsi="Times New Roman" w:cs="Times New Roman"/>
        </w:rPr>
        <w:t xml:space="preserve"> до начала учебного года. Все изменения, вносимые ДОУ в </w:t>
      </w:r>
      <w:proofErr w:type="gramStart"/>
      <w:r w:rsidRPr="001C1231">
        <w:rPr>
          <w:rFonts w:ascii="Times New Roman" w:hAnsi="Times New Roman" w:cs="Times New Roman"/>
        </w:rPr>
        <w:t>годовой  календарный</w:t>
      </w:r>
      <w:proofErr w:type="gramEnd"/>
      <w:r w:rsidRPr="001C1231">
        <w:rPr>
          <w:rFonts w:ascii="Times New Roman" w:hAnsi="Times New Roman" w:cs="Times New Roman"/>
        </w:rPr>
        <w:t xml:space="preserve">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870F55" w:rsidRPr="001C1231" w:rsidRDefault="00870F55" w:rsidP="00870F55">
      <w:pPr>
        <w:pStyle w:val="a3"/>
        <w:jc w:val="both"/>
        <w:rPr>
          <w:rFonts w:ascii="Times New Roman" w:hAnsi="Times New Roman" w:cs="Times New Roman"/>
        </w:rPr>
      </w:pPr>
      <w:r w:rsidRPr="001C1231">
        <w:rPr>
          <w:rFonts w:ascii="Times New Roman" w:hAnsi="Times New Roman" w:cs="Times New Roman"/>
        </w:rPr>
        <w:t xml:space="preserve">    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</w:t>
      </w:r>
      <w:proofErr w:type="gramStart"/>
      <w:r w:rsidRPr="001C1231">
        <w:rPr>
          <w:rFonts w:ascii="Times New Roman" w:hAnsi="Times New Roman" w:cs="Times New Roman"/>
        </w:rPr>
        <w:t>с  календарным</w:t>
      </w:r>
      <w:proofErr w:type="gramEnd"/>
      <w:r w:rsidRPr="001C1231">
        <w:rPr>
          <w:rFonts w:ascii="Times New Roman" w:hAnsi="Times New Roman" w:cs="Times New Roman"/>
        </w:rPr>
        <w:t xml:space="preserve"> учебным графиком</w:t>
      </w:r>
      <w:r>
        <w:rPr>
          <w:rFonts w:ascii="Times New Roman" w:hAnsi="Times New Roman" w:cs="Times New Roman"/>
        </w:rPr>
        <w:t>.</w:t>
      </w:r>
    </w:p>
    <w:p w:rsidR="00870F55" w:rsidRPr="001C1231" w:rsidRDefault="00870F55" w:rsidP="00870F55">
      <w:pPr>
        <w:shd w:val="clear" w:color="auto" w:fill="FFFFFF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</w:p>
    <w:p w:rsidR="00870F55" w:rsidRDefault="00870F55" w:rsidP="00870F55"/>
    <w:p w:rsidR="00DF5A1B" w:rsidRDefault="00415AB3"/>
    <w:sectPr w:rsidR="00DF5A1B" w:rsidSect="00415AB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F55"/>
    <w:rsid w:val="002054CB"/>
    <w:rsid w:val="00245409"/>
    <w:rsid w:val="002E433D"/>
    <w:rsid w:val="00415AB3"/>
    <w:rsid w:val="005F10B5"/>
    <w:rsid w:val="00870F55"/>
    <w:rsid w:val="008D53FC"/>
    <w:rsid w:val="00AB1DF1"/>
    <w:rsid w:val="00B0168B"/>
    <w:rsid w:val="00B53593"/>
    <w:rsid w:val="00E65FCB"/>
    <w:rsid w:val="00E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AA93"/>
  <w15:docId w15:val="{A83C63CC-1CDC-4B04-9F2F-0412D914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55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F55"/>
    <w:pPr>
      <w:ind w:firstLine="0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70F55"/>
    <w:pPr>
      <w:ind w:firstLin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1120</Words>
  <Characters>6384</Characters>
  <Application>Microsoft Office Word</Application>
  <DocSecurity>0</DocSecurity>
  <Lines>53</Lines>
  <Paragraphs>14</Paragraphs>
  <ScaleCrop>false</ScaleCrop>
  <Company>Krokoz™ Inc.</Company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2023-09-01T08:56:00Z</dcterms:created>
  <dcterms:modified xsi:type="dcterms:W3CDTF">2024-09-11T10:00:00Z</dcterms:modified>
</cp:coreProperties>
</file>